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C" w:rsidRDefault="00F60EF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Новые реквизиты для перечисления налогов с 2023 года</w:t>
      </w:r>
    </w:p>
    <w:p w:rsidR="0022053C" w:rsidRDefault="002205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2053C" w:rsidRDefault="002205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4253"/>
      </w:tblGrid>
      <w:tr w:rsidR="0022053C">
        <w:tc>
          <w:tcPr>
            <w:tcW w:w="1276" w:type="dxa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№ (поля) реквизита платежного документа</w:t>
            </w:r>
          </w:p>
        </w:tc>
        <w:tc>
          <w:tcPr>
            <w:tcW w:w="3827" w:type="dxa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253" w:type="dxa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Значение</w:t>
            </w:r>
          </w:p>
        </w:tc>
      </w:tr>
      <w:tr w:rsidR="0022053C">
        <w:trPr>
          <w:trHeight w:val="270"/>
        </w:trPr>
        <w:tc>
          <w:tcPr>
            <w:tcW w:w="1276" w:type="dxa"/>
            <w:shd w:val="clear" w:color="auto" w:fill="auto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053C" w:rsidRDefault="00F60EFB">
            <w:pPr>
              <w:widowControl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банка получателя средств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ОТДЕЛЕНИЕ ТУЛА БАНКА РОССИИ//УФК по Тульской области, г. Тула</w:t>
            </w:r>
          </w:p>
        </w:tc>
      </w:tr>
      <w:tr w:rsidR="0022053C">
        <w:tc>
          <w:tcPr>
            <w:tcW w:w="1276" w:type="dxa"/>
            <w:shd w:val="clear" w:color="auto" w:fill="auto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053C" w:rsidRDefault="00F60EFB">
            <w:pPr>
              <w:widowControl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БИК банка </w:t>
            </w:r>
            <w:r>
              <w:rPr>
                <w:rFonts w:ascii="Times New Roman" w:hAnsi="Times New Roman"/>
                <w:sz w:val="20"/>
              </w:rPr>
              <w:t>получателя средств (БИК ТОФК)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53C" w:rsidRDefault="00F60EFB">
            <w:pPr>
              <w:widowControl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017003983</w:t>
            </w:r>
          </w:p>
        </w:tc>
      </w:tr>
      <w:tr w:rsidR="0022053C">
        <w:trPr>
          <w:trHeight w:val="493"/>
        </w:trPr>
        <w:tc>
          <w:tcPr>
            <w:tcW w:w="1276" w:type="dxa"/>
            <w:shd w:val="clear" w:color="auto" w:fill="auto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053C" w:rsidRDefault="00F60EFB">
            <w:pPr>
              <w:widowControl w:val="0"/>
              <w:spacing w:after="0" w:line="240" w:lineRule="auto"/>
              <w:ind w:left="118" w:right="118" w:hanging="1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счета банка получателя средств</w:t>
            </w:r>
          </w:p>
          <w:p w:rsidR="0022053C" w:rsidRDefault="00F60EFB">
            <w:pPr>
              <w:widowControl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(номер банковского счета, входящего в</w:t>
            </w:r>
            <w:proofErr w:type="gramEnd"/>
          </w:p>
          <w:p w:rsidR="0022053C" w:rsidRDefault="00F60EFB">
            <w:pPr>
              <w:widowControl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единого казначейского счета)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40102810445370000059</w:t>
            </w:r>
          </w:p>
        </w:tc>
      </w:tr>
      <w:tr w:rsidR="0022053C">
        <w:trPr>
          <w:trHeight w:val="417"/>
        </w:trPr>
        <w:tc>
          <w:tcPr>
            <w:tcW w:w="1276" w:type="dxa"/>
            <w:shd w:val="clear" w:color="auto" w:fill="auto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Получатель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Управление Федерального казначейства по Тульской области (НО по месту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постановки на учет)</w:t>
            </w:r>
          </w:p>
        </w:tc>
      </w:tr>
      <w:tr w:rsidR="0022053C">
        <w:trPr>
          <w:trHeight w:val="171"/>
        </w:trPr>
        <w:tc>
          <w:tcPr>
            <w:tcW w:w="1276" w:type="dxa"/>
            <w:shd w:val="clear" w:color="auto" w:fill="auto"/>
            <w:vAlign w:val="center"/>
          </w:tcPr>
          <w:p w:rsidR="0022053C" w:rsidRDefault="00F60E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053C" w:rsidRDefault="00F60EFB">
            <w:pPr>
              <w:widowControl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казначейского счета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53C" w:rsidRDefault="00F60EFB">
            <w:pPr>
              <w:widowControl w:val="0"/>
              <w:spacing w:after="0" w:line="240" w:lineRule="auto"/>
              <w:ind w:right="1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03100643000000018500</w:t>
            </w:r>
          </w:p>
        </w:tc>
      </w:tr>
    </w:tbl>
    <w:p w:rsidR="0022053C" w:rsidRDefault="0022053C" w:rsidP="00F60E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205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3C" w:rsidRDefault="00F60EFB">
      <w:pPr>
        <w:spacing w:after="0" w:line="240" w:lineRule="auto"/>
      </w:pPr>
      <w:r>
        <w:separator/>
      </w:r>
    </w:p>
  </w:endnote>
  <w:endnote w:type="continuationSeparator" w:id="0">
    <w:p w:rsidR="0022053C" w:rsidRDefault="00F6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3C" w:rsidRDefault="00F60EFB">
      <w:pPr>
        <w:spacing w:after="0" w:line="240" w:lineRule="auto"/>
      </w:pPr>
      <w:r>
        <w:separator/>
      </w:r>
    </w:p>
  </w:footnote>
  <w:footnote w:type="continuationSeparator" w:id="0">
    <w:p w:rsidR="0022053C" w:rsidRDefault="00F6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465992"/>
      <w:docPartObj>
        <w:docPartGallery w:val="Page Numbers (Top of Page)"/>
        <w:docPartUnique/>
      </w:docPartObj>
    </w:sdtPr>
    <w:sdtEndPr/>
    <w:sdtContent>
      <w:p w:rsidR="0022053C" w:rsidRDefault="00F60EFB">
        <w:pPr>
          <w:pStyle w:val="a4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053C" w:rsidRDefault="002205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3C"/>
    <w:rsid w:val="0022053C"/>
    <w:rsid w:val="00946A79"/>
    <w:rsid w:val="00F6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Крупина</dc:creator>
  <cp:lastModifiedBy>FNS</cp:lastModifiedBy>
  <cp:revision>3</cp:revision>
  <cp:lastPrinted>2022-11-21T23:12:00Z</cp:lastPrinted>
  <dcterms:created xsi:type="dcterms:W3CDTF">2022-11-23T01:18:00Z</dcterms:created>
  <dcterms:modified xsi:type="dcterms:W3CDTF">2022-11-23T01:19:00Z</dcterms:modified>
</cp:coreProperties>
</file>